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24" w:rsidRDefault="00306124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ba-RU" w:eastAsia="ru-RU"/>
        </w:rPr>
      </w:pPr>
    </w:p>
    <w:tbl>
      <w:tblPr>
        <w:tblW w:w="0" w:type="auto"/>
        <w:tblLayout w:type="fixed"/>
        <w:tblLook w:val="00A0"/>
      </w:tblPr>
      <w:tblGrid>
        <w:gridCol w:w="3744"/>
        <w:gridCol w:w="1349"/>
        <w:gridCol w:w="3862"/>
      </w:tblGrid>
      <w:tr w:rsidR="00081412" w:rsidRPr="002452FB" w:rsidTr="002E73F3">
        <w:trPr>
          <w:trHeight w:val="172"/>
        </w:trPr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>БАШҠОРТОСТАН  РЕСПУБЛИКАҺЫ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 xml:space="preserve">БОРАЙ РАЙОНЫ 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 xml:space="preserve">МУНИЦИПАЛЬ РАЙОНЫНЫҢ 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>ДӨЙӨМ УРТА БЕЛЕМ БИРЕҮ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 xml:space="preserve"> МУНИЦИПАЛЬ  БЮДЖЕТ УЧРЕЖДЕНИЕҺЫ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 xml:space="preserve">"ҠАЙЫНЛЫҠ АУЫЛЫ 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be-BY"/>
              </w:rPr>
              <w:t xml:space="preserve"> ДӨЙӨМ УРТА БЕЛЕМ БИРЕҮ МӘКТӘБЕ" 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</w:p>
        </w:tc>
        <w:tc>
          <w:tcPr>
            <w:tcW w:w="1349" w:type="dxa"/>
            <w:vMerge w:val="restart"/>
            <w:hideMark/>
          </w:tcPr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i/>
                <w:noProof/>
                <w:color w:val="FF00FF"/>
                <w:sz w:val="16"/>
                <w:szCs w:val="16"/>
                <w:lang w:eastAsia="ru-RU"/>
              </w:rPr>
              <w:drawing>
                <wp:inline distT="0" distB="0" distL="0" distR="0">
                  <wp:extent cx="704850" cy="904875"/>
                  <wp:effectExtent l="1905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МУНИЦИПАЛЬНОЕ ОБЩЕОБРАЗОВАТЕЛЬНОЕ БЮДЖЕТНОЕ УЧРЕЖДЕНИЕ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"СРЕДНЯЯ ОБЩЕОБРАЗОВАТЕЛЬНАЯ ШКОЛА  Д. КАИНЛЫКОВО"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МУНИЦИПАЛЬНОГО РАЙОНА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БУРАЕВСКИЙ РАЙОН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2452FB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РЕСПУБЛИКИ БАШКОРТОСТАН</w:t>
            </w:r>
          </w:p>
        </w:tc>
      </w:tr>
      <w:tr w:rsidR="00081412" w:rsidRPr="002452FB" w:rsidTr="002E73F3">
        <w:trPr>
          <w:trHeight w:val="78"/>
        </w:trPr>
        <w:tc>
          <w:tcPr>
            <w:tcW w:w="37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 xml:space="preserve">452971, Борай  районы, Кайынлык ауылы, 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>Йәштәр урамы, 12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>тел. 2-43-82</w:t>
            </w:r>
          </w:p>
        </w:tc>
        <w:tc>
          <w:tcPr>
            <w:tcW w:w="1349" w:type="dxa"/>
            <w:vMerge/>
            <w:vAlign w:val="center"/>
            <w:hideMark/>
          </w:tcPr>
          <w:p w:rsidR="00081412" w:rsidRPr="002452FB" w:rsidRDefault="00081412" w:rsidP="002E73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>452971, Бураевский район, д. Каинлыково,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 xml:space="preserve"> ул. Молодежная, 12</w:t>
            </w:r>
          </w:p>
          <w:p w:rsidR="00081412" w:rsidRPr="002452FB" w:rsidRDefault="00081412" w:rsidP="002E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</w:pPr>
            <w:r w:rsidRPr="002452FB">
              <w:rPr>
                <w:rFonts w:ascii="Times New Roman" w:eastAsia="Calibri" w:hAnsi="Times New Roman" w:cs="Times New Roman"/>
                <w:i/>
                <w:sz w:val="16"/>
                <w:szCs w:val="16"/>
                <w:lang w:val="be-BY"/>
              </w:rPr>
              <w:t>тел. 2-43-82</w:t>
            </w:r>
          </w:p>
        </w:tc>
      </w:tr>
    </w:tbl>
    <w:p w:rsidR="00306124" w:rsidRDefault="00306124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ba-RU" w:eastAsia="ru-RU"/>
        </w:rPr>
      </w:pPr>
    </w:p>
    <w:p w:rsidR="00306124" w:rsidRDefault="00306124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ba-RU" w:eastAsia="ru-RU"/>
        </w:rPr>
      </w:pPr>
    </w:p>
    <w:p w:rsidR="00306124" w:rsidRDefault="00306124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ba-RU" w:eastAsia="ru-RU"/>
        </w:rPr>
      </w:pPr>
    </w:p>
    <w:p w:rsidR="00306124" w:rsidRDefault="0020143E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ba-RU" w:eastAsia="ru-RU"/>
        </w:rPr>
      </w:pPr>
      <w:r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БОЙОРОҠ</w:t>
      </w:r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</w:t>
      </w:r>
      <w:r w:rsidR="00306124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</w:t>
      </w:r>
    </w:p>
    <w:p w:rsidR="00306124" w:rsidRPr="0020143E" w:rsidRDefault="002F2DB0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 </w:t>
      </w:r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30</w:t>
      </w:r>
      <w:r w:rsidR="0020143E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</w:t>
      </w:r>
      <w:r w:rsidR="002C465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08  </w:t>
      </w:r>
      <w:r w:rsidR="002C465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2025</w:t>
      </w:r>
      <w:r w:rsidR="0020143E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20143E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</w:t>
      </w:r>
      <w:proofErr w:type="spellEnd"/>
      <w:r w:rsidR="0020143E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</w:t>
      </w:r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</w:t>
      </w:r>
      <w:r w:rsidR="003061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bookmarkStart w:id="0" w:name="_GoBack"/>
      <w:bookmarkEnd w:id="0"/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30</w:t>
      </w:r>
      <w:r w:rsidR="001B1B1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306124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08 </w:t>
      </w:r>
      <w:r w:rsidR="00306124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</w:t>
      </w:r>
      <w:r w:rsidR="002C465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="00306124"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</w:t>
      </w:r>
    </w:p>
    <w:p w:rsidR="0020143E" w:rsidRPr="0020143E" w:rsidRDefault="0020143E" w:rsidP="00306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0143E" w:rsidRDefault="0020143E" w:rsidP="003061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014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№ </w:t>
      </w:r>
      <w:r w:rsidR="002F2DB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89</w:t>
      </w:r>
    </w:p>
    <w:p w:rsidR="00E652D5" w:rsidRDefault="00E652D5" w:rsidP="003061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652D5" w:rsidRPr="0020143E" w:rsidRDefault="00E652D5" w:rsidP="003061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0143E" w:rsidRDefault="001B1B1C" w:rsidP="0034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утверждение  комплексного плана</w:t>
      </w:r>
      <w:r w:rsidR="00E65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мероприятий  по организационно </w:t>
      </w:r>
      <w:r w:rsidRPr="00347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методической поддержке  центров «Точка роста»</w:t>
      </w:r>
    </w:p>
    <w:p w:rsidR="003473E3" w:rsidRPr="003473E3" w:rsidRDefault="003473E3" w:rsidP="0034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1B1C" w:rsidRPr="003473E3" w:rsidRDefault="001B1B1C" w:rsidP="003473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 с Методическими рекомендациями по  созданию центров  образования  естественн</w:t>
      </w:r>
      <w:proofErr w:type="gramStart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научной  и технологической направленностей «Точка роста», приказом  Министерства образования  и науки  РБ от 25 .08 2023 года  №2089 «Об утверждении Регионального  комплексного плана  мероприятий» и в целях  обеспечения  достижения результатов федеральных  проектов «Современная школа» и «Цифровая  образовательная среда</w:t>
      </w:r>
      <w:proofErr w:type="gramStart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»н</w:t>
      </w:r>
      <w:proofErr w:type="gramEnd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ационального проекта  «Образование»,  </w:t>
      </w:r>
      <w:r w:rsid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 №568 от 13 октября МКУ ОО АМР БР РБ </w:t>
      </w:r>
    </w:p>
    <w:p w:rsidR="0020143E" w:rsidRPr="003473E3" w:rsidRDefault="0020143E" w:rsidP="0034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20143E" w:rsidRPr="003473E3" w:rsidRDefault="0020143E" w:rsidP="001B1B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="001B1B1C"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="001B1B1C"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твердить прилагаемый  комплексный план мероприятий по организационно- методической  поддержке  центров  «Точка роста»</w:t>
      </w:r>
      <w:r w:rsidR="003473E3"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3E3"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МОБУ СОШ д. </w:t>
      </w:r>
      <w:proofErr w:type="spellStart"/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Каинлыково</w:t>
      </w:r>
      <w:proofErr w:type="spellEnd"/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4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2025-2026</w:t>
      </w:r>
      <w:r w:rsidR="003473E3"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согласно приложению.</w:t>
      </w:r>
    </w:p>
    <w:p w:rsidR="003473E3" w:rsidRDefault="003473E3" w:rsidP="001B1B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Руководителю центра «Точка роста»  МОБУ СОШ д. </w:t>
      </w:r>
      <w:proofErr w:type="spellStart"/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Каинлыково</w:t>
      </w:r>
      <w:proofErr w:type="spellEnd"/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</w:t>
      </w:r>
      <w:r w:rsidR="002C4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сютовой</w:t>
      </w:r>
      <w:proofErr w:type="spellEnd"/>
      <w:r w:rsidR="002C4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  до 14 октября 2025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</w:t>
      </w:r>
    </w:p>
    <w:p w:rsidR="00E652D5" w:rsidRDefault="00F04BFA" w:rsidP="00E65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разработку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утверждение и реализацию  соответствующих планов  меропри</w:t>
      </w:r>
      <w:r w:rsidR="002C4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 центра «Точка роста» в 2025-2026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году;</w:t>
      </w:r>
    </w:p>
    <w:p w:rsidR="00E652D5" w:rsidRPr="003473E3" w:rsidRDefault="00E652D5" w:rsidP="00E65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 Разместить </w:t>
      </w:r>
      <w:r w:rsidRP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план мероприятий по организационно-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 поддержке  центра</w:t>
      </w:r>
      <w:r w:rsidRP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652D5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«</w:t>
      </w:r>
      <w:r w:rsidRP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роста</w:t>
      </w:r>
      <w:r w:rsidR="002C4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на 2025-2026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  <w:r w:rsidRP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 МОБУ СОШ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Каинлыково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0143E" w:rsidRPr="003473E3" w:rsidRDefault="0020143E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6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306124" w:rsidRDefault="00306124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2D5" w:rsidRPr="003473E3" w:rsidRDefault="00E652D5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43E" w:rsidRPr="003473E3" w:rsidRDefault="00306124" w:rsidP="00201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                                                            Директор:</w:t>
      </w:r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_________________/</w:t>
      </w:r>
      <w:proofErr w:type="spellStart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Юзлекаев</w:t>
      </w:r>
      <w:proofErr w:type="spellEnd"/>
      <w:r w:rsidRPr="0034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</w:t>
      </w:r>
    </w:p>
    <w:p w:rsidR="007353AF" w:rsidRPr="003473E3" w:rsidRDefault="007353AF">
      <w:pPr>
        <w:rPr>
          <w:rFonts w:ascii="Times New Roman" w:hAnsi="Times New Roman" w:cs="Times New Roman"/>
          <w:sz w:val="24"/>
          <w:szCs w:val="24"/>
        </w:rPr>
      </w:pPr>
    </w:p>
    <w:sectPr w:rsidR="007353AF" w:rsidRPr="003473E3" w:rsidSect="00E8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143E"/>
    <w:rsid w:val="00081412"/>
    <w:rsid w:val="001B1B1C"/>
    <w:rsid w:val="0020143E"/>
    <w:rsid w:val="002452FB"/>
    <w:rsid w:val="002C4653"/>
    <w:rsid w:val="002F2DB0"/>
    <w:rsid w:val="00306124"/>
    <w:rsid w:val="003473E3"/>
    <w:rsid w:val="00637549"/>
    <w:rsid w:val="007341F8"/>
    <w:rsid w:val="007353AF"/>
    <w:rsid w:val="00861C1C"/>
    <w:rsid w:val="00E652D5"/>
    <w:rsid w:val="00E80958"/>
    <w:rsid w:val="00F04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2025-09-18T04:23:00Z</cp:lastPrinted>
  <dcterms:created xsi:type="dcterms:W3CDTF">2020-04-08T05:26:00Z</dcterms:created>
  <dcterms:modified xsi:type="dcterms:W3CDTF">2025-09-18T04:47:00Z</dcterms:modified>
</cp:coreProperties>
</file>